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39FBF" w14:textId="0CE7A12B" w:rsidR="00E00102" w:rsidRPr="00E00102" w:rsidRDefault="00531DE0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</w:t>
      </w:r>
      <w:r w:rsidR="00BE6EE7">
        <w:rPr>
          <w:rFonts w:ascii="HGP教科書体" w:eastAsia="HGP教科書体" w:hint="eastAsia"/>
          <w:sz w:val="24"/>
          <w:szCs w:val="24"/>
        </w:rPr>
        <w:t xml:space="preserve">　　　</w:t>
      </w:r>
      <w:r w:rsidRPr="00531DE0">
        <w:rPr>
          <w:rFonts w:ascii="HGP教科書体" w:eastAsia="HGP教科書体" w:hint="eastAsia"/>
          <w:sz w:val="28"/>
          <w:szCs w:val="28"/>
        </w:rPr>
        <w:t xml:space="preserve">　「性別思い込みあるある①」指導案</w:t>
      </w:r>
      <w:r w:rsidR="007D7683">
        <w:rPr>
          <w:rFonts w:ascii="HGP教科書体" w:eastAsia="HGP教科書体" w:hint="eastAsia"/>
          <w:sz w:val="28"/>
          <w:szCs w:val="28"/>
        </w:rPr>
        <w:t xml:space="preserve">　　　　　　　　　</w:t>
      </w:r>
      <w:r w:rsidR="007D7683">
        <w:rPr>
          <w:rFonts w:ascii="HGP教科書体" w:eastAsia="HGP教科書体" w:hint="eastAsia"/>
          <w:sz w:val="24"/>
          <w:szCs w:val="24"/>
        </w:rPr>
        <w:t>3年</w:t>
      </w:r>
    </w:p>
    <w:p w14:paraId="4D643FE6" w14:textId="77777777" w:rsidR="00531DE0" w:rsidRDefault="00531DE0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ねらい　</w:t>
      </w:r>
    </w:p>
    <w:p w14:paraId="19F42868" w14:textId="77777777" w:rsidR="00531DE0" w:rsidRDefault="00531DE0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・男はこう、女はこう</w:t>
      </w:r>
      <w:r w:rsidR="00BE6EE7">
        <w:rPr>
          <w:rFonts w:ascii="HGP教科書体" w:eastAsia="HGP教科書体" w:hint="eastAsia"/>
          <w:sz w:val="24"/>
          <w:szCs w:val="24"/>
        </w:rPr>
        <w:t xml:space="preserve">　</w:t>
      </w:r>
      <w:r>
        <w:rPr>
          <w:rFonts w:ascii="HGP教科書体" w:eastAsia="HGP教科書体" w:hint="eastAsia"/>
          <w:sz w:val="24"/>
          <w:szCs w:val="24"/>
        </w:rPr>
        <w:t>という思い込みについて考える。</w:t>
      </w:r>
    </w:p>
    <w:p w14:paraId="46BEED0E" w14:textId="77777777" w:rsidR="00531DE0" w:rsidRDefault="00531DE0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・</w:t>
      </w:r>
      <w:r w:rsidR="00BE6EE7">
        <w:rPr>
          <w:rFonts w:ascii="HGP教科書体" w:eastAsia="HGP教科書体" w:hint="eastAsia"/>
          <w:sz w:val="24"/>
          <w:szCs w:val="24"/>
        </w:rPr>
        <w:t>自分がすきなもの、人がすきなものを大切にする気持ちを持つ。</w:t>
      </w:r>
    </w:p>
    <w:p w14:paraId="259912AC" w14:textId="77777777" w:rsidR="00BE6EE7" w:rsidRDefault="00BE6EE7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・オカマは人を傷つけることばであることを知る。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797"/>
      </w:tblGrid>
      <w:tr w:rsidR="00BE6EE7" w14:paraId="3B1DFAE3" w14:textId="77777777" w:rsidTr="00A501DC">
        <w:tc>
          <w:tcPr>
            <w:tcW w:w="675" w:type="dxa"/>
          </w:tcPr>
          <w:p w14:paraId="7C6E0920" w14:textId="77777777" w:rsidR="00BE6EE7" w:rsidRDefault="00BE6EE7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611D1E" w14:textId="77777777" w:rsidR="00BE6EE7" w:rsidRDefault="00BE6EE7" w:rsidP="00024EF9">
            <w:pPr>
              <w:ind w:firstLineChars="200" w:firstLine="48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児童の学習活動</w:t>
            </w:r>
          </w:p>
        </w:tc>
        <w:tc>
          <w:tcPr>
            <w:tcW w:w="3686" w:type="dxa"/>
          </w:tcPr>
          <w:p w14:paraId="3CA6D18E" w14:textId="77777777" w:rsidR="00BE6EE7" w:rsidRDefault="00BE6EE7" w:rsidP="00024EF9">
            <w:pPr>
              <w:ind w:firstLineChars="300" w:firstLine="72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指導の留意点</w:t>
            </w:r>
          </w:p>
        </w:tc>
        <w:tc>
          <w:tcPr>
            <w:tcW w:w="797" w:type="dxa"/>
          </w:tcPr>
          <w:p w14:paraId="66C1FD44" w14:textId="77777777" w:rsidR="00BE6EE7" w:rsidRDefault="00BE6EE7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備考</w:t>
            </w:r>
          </w:p>
        </w:tc>
      </w:tr>
      <w:tr w:rsidR="00BE6EE7" w14:paraId="14887EA6" w14:textId="77777777" w:rsidTr="00A501DC">
        <w:tc>
          <w:tcPr>
            <w:tcW w:w="675" w:type="dxa"/>
          </w:tcPr>
          <w:p w14:paraId="082EA07F" w14:textId="77777777" w:rsidR="00BE6EE7" w:rsidRDefault="00A02CD8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5分</w:t>
            </w:r>
          </w:p>
          <w:p w14:paraId="7FCFED4B" w14:textId="77777777" w:rsidR="00701289" w:rsidRDefault="00701289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66CF492F" w14:textId="77777777" w:rsidR="00701289" w:rsidRDefault="00701289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3937827E" w14:textId="77777777" w:rsidR="00701289" w:rsidRDefault="00701289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2195DD43" w14:textId="77777777" w:rsidR="00701289" w:rsidRDefault="00701289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0D5623BE" w14:textId="77777777" w:rsidR="00701289" w:rsidRDefault="00701289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3CA5DFAE" w14:textId="77777777" w:rsidR="00701289" w:rsidRDefault="00701289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4282DDC5" w14:textId="77777777" w:rsidR="00701289" w:rsidRDefault="00701289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318293F4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2５</w:t>
            </w:r>
            <w:r w:rsidRPr="00701289">
              <w:rPr>
                <w:rFonts w:ascii="HGP教科書体" w:eastAsia="HGP教科書体" w:hint="eastAsia"/>
                <w:sz w:val="22"/>
              </w:rPr>
              <w:t>分</w:t>
            </w:r>
          </w:p>
          <w:p w14:paraId="7972B2C2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4040A261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0AA23E48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0D3BF7DF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50A0E3D4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4751103C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0BE8ADEF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78655F05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63FB41AB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39132AE4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2F614AA4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427938F0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3F8A3457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3406CFB0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045A63DD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1AB5CF5B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10分</w:t>
            </w:r>
          </w:p>
          <w:p w14:paraId="4BE0A721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04788B5D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1F871141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1BADB35F" w14:textId="77777777" w:rsidR="00701289" w:rsidRDefault="00701289">
            <w:pPr>
              <w:rPr>
                <w:rFonts w:ascii="HGP教科書体" w:eastAsia="HGP教科書体"/>
                <w:sz w:val="22"/>
              </w:rPr>
            </w:pPr>
          </w:p>
          <w:p w14:paraId="71C7054C" w14:textId="77777777" w:rsidR="00701289" w:rsidRPr="00701289" w:rsidRDefault="0070128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lastRenderedPageBreak/>
              <w:t>５分</w:t>
            </w:r>
          </w:p>
        </w:tc>
        <w:tc>
          <w:tcPr>
            <w:tcW w:w="3544" w:type="dxa"/>
          </w:tcPr>
          <w:p w14:paraId="7B2320E1" w14:textId="77777777" w:rsidR="00A501DC" w:rsidRDefault="00B16223" w:rsidP="00B67D3D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lastRenderedPageBreak/>
              <w:t>１．</w:t>
            </w:r>
            <w:r w:rsidR="00E00102">
              <w:rPr>
                <w:rFonts w:ascii="HGP教科書体" w:eastAsia="HGP教科書体" w:hint="eastAsia"/>
                <w:sz w:val="24"/>
                <w:szCs w:val="24"/>
              </w:rPr>
              <w:t>オカマという言葉を今まで聞いたことがあるか振り返る。</w:t>
            </w:r>
          </w:p>
          <w:p w14:paraId="0DB143B7" w14:textId="77777777" w:rsidR="00A501DC" w:rsidRDefault="00A501DC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647F6D37" w14:textId="77777777" w:rsidR="00A501DC" w:rsidRDefault="00A501DC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078DB77E" w14:textId="77777777" w:rsidR="00A501DC" w:rsidRDefault="00A501DC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62C50E73" w14:textId="77777777" w:rsidR="00A501DC" w:rsidRDefault="00A501DC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3CC83C07" w14:textId="77777777" w:rsidR="004F1490" w:rsidRDefault="004F1490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68B3A1BF" w14:textId="77777777" w:rsidR="00B67D3D" w:rsidRDefault="00B67D3D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4E5107FC" w14:textId="77777777" w:rsidR="00BE6EE7" w:rsidRDefault="00B16223" w:rsidP="00A501DC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２．</w:t>
            </w:r>
            <w:r w:rsidR="00A501DC">
              <w:rPr>
                <w:rFonts w:ascii="HGP教科書体" w:eastAsia="HGP教科書体" w:hint="eastAsia"/>
                <w:sz w:val="24"/>
                <w:szCs w:val="24"/>
              </w:rPr>
              <w:t>「性別思い込みあるある①」を見る。</w:t>
            </w:r>
          </w:p>
          <w:p w14:paraId="15AC2218" w14:textId="77777777" w:rsidR="00851144" w:rsidRDefault="00851144" w:rsidP="00A501DC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・思い込みについて考える。</w:t>
            </w:r>
          </w:p>
          <w:p w14:paraId="07A4BA81" w14:textId="77777777" w:rsidR="00851144" w:rsidRDefault="00851144" w:rsidP="00A501DC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55939ACA" w14:textId="77777777" w:rsidR="00851144" w:rsidRDefault="00851144" w:rsidP="00851144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・続きを見て、好きなものは性別に</w:t>
            </w:r>
          </w:p>
          <w:p w14:paraId="1AA60C81" w14:textId="77777777" w:rsidR="00851144" w:rsidRDefault="00851144" w:rsidP="00851144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関係ないことを話し合う。</w:t>
            </w:r>
          </w:p>
          <w:p w14:paraId="6F3A7186" w14:textId="77777777" w:rsidR="00851144" w:rsidRDefault="00851144" w:rsidP="00851144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・続きを見て、オカマは人を傷つけ</w:t>
            </w:r>
          </w:p>
          <w:p w14:paraId="30221884" w14:textId="77777777" w:rsidR="00CA3482" w:rsidRDefault="00851144" w:rsidP="00851144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る言葉であることに気づく。</w:t>
            </w:r>
          </w:p>
          <w:p w14:paraId="27135D17" w14:textId="77777777" w:rsidR="00851144" w:rsidRDefault="00851144" w:rsidP="00851144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・最後まで見る。</w:t>
            </w:r>
          </w:p>
          <w:p w14:paraId="2CE70CBB" w14:textId="77777777" w:rsidR="00F56F44" w:rsidRDefault="00F56F44" w:rsidP="00851144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36E01F73" w14:textId="77777777" w:rsidR="00F56F44" w:rsidRDefault="00F56F44" w:rsidP="00851144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4F235D7C" w14:textId="77777777" w:rsidR="00F56F44" w:rsidRDefault="00F56F44" w:rsidP="00851144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1AC64EAB" w14:textId="77777777" w:rsidR="004F1490" w:rsidRDefault="004F1490" w:rsidP="00FA3FF5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・黒板に貼られた言葉の中で、抜けている</w:t>
            </w:r>
            <w:r w:rsidR="00FA3FF5">
              <w:rPr>
                <w:rFonts w:ascii="HGP教科書体" w:eastAsia="HGP教科書体" w:hint="eastAsia"/>
                <w:sz w:val="24"/>
                <w:szCs w:val="24"/>
              </w:rPr>
              <w:t>言葉を思い出す。</w:t>
            </w:r>
          </w:p>
          <w:p w14:paraId="44C4A9D2" w14:textId="77777777" w:rsidR="00FE45FC" w:rsidRDefault="00FE45FC" w:rsidP="00FA3FF5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47B3C3DE" w14:textId="77777777" w:rsidR="00545CD9" w:rsidRDefault="00545CD9" w:rsidP="00FA3FF5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566DE8AC" w14:textId="77777777" w:rsidR="004F1490" w:rsidRDefault="00F56F44" w:rsidP="00851144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３．絵本「くまのトーマスはおんなの</w:t>
            </w:r>
          </w:p>
          <w:p w14:paraId="51840432" w14:textId="77777777" w:rsidR="004F1490" w:rsidRPr="00851144" w:rsidRDefault="00F56F44" w:rsidP="00851144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こ」</w:t>
            </w:r>
            <w:r w:rsidR="00545CD9">
              <w:rPr>
                <w:rFonts w:ascii="HGP教科書体" w:eastAsia="HGP教科書体" w:hint="eastAsia"/>
                <w:sz w:val="24"/>
                <w:szCs w:val="24"/>
              </w:rPr>
              <w:t>の読み聞かせを聞く。</w:t>
            </w:r>
          </w:p>
          <w:p w14:paraId="50A1D9B7" w14:textId="77777777" w:rsidR="00EB6178" w:rsidRDefault="00EB6178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6C2A1C5E" w14:textId="77777777" w:rsidR="00EB6178" w:rsidRDefault="00EB6178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</w:p>
          <w:p w14:paraId="268F28A7" w14:textId="77777777" w:rsidR="00B16223" w:rsidRDefault="00B16223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5D1754B9" w14:textId="77777777" w:rsidR="00BE6EE7" w:rsidRDefault="00780F1C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lastRenderedPageBreak/>
              <w:t>４．</w:t>
            </w:r>
            <w:r w:rsidR="006461EC">
              <w:rPr>
                <w:rFonts w:ascii="HGP教科書体" w:eastAsia="HGP教科書体" w:hint="eastAsia"/>
                <w:sz w:val="24"/>
                <w:szCs w:val="24"/>
              </w:rPr>
              <w:t>感想を書く。</w:t>
            </w:r>
          </w:p>
          <w:p w14:paraId="631A370A" w14:textId="77777777" w:rsidR="00BE6EE7" w:rsidRDefault="00BE6EE7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7FBE61CE" w14:textId="77777777" w:rsidR="00BE6EE7" w:rsidRDefault="00BE6EE7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45BB209C" w14:textId="77777777" w:rsidR="00EB6178" w:rsidRDefault="00EB6178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DED56B" w14:textId="77777777" w:rsidR="00EB6178" w:rsidRDefault="00E00102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lastRenderedPageBreak/>
              <w:t>・</w:t>
            </w:r>
            <w:r w:rsidR="00B16223">
              <w:rPr>
                <w:rFonts w:ascii="HGP教科書体" w:eastAsia="HGP教科書体" w:hint="eastAsia"/>
                <w:sz w:val="24"/>
                <w:szCs w:val="24"/>
              </w:rPr>
              <w:t>どんな場面で、聞いたか</w:t>
            </w:r>
            <w:r w:rsidR="00B67D3D">
              <w:rPr>
                <w:rFonts w:ascii="HGP教科書体" w:eastAsia="HGP教科書体" w:hint="eastAsia"/>
                <w:sz w:val="24"/>
                <w:szCs w:val="24"/>
              </w:rPr>
              <w:t>思いださせる</w:t>
            </w:r>
            <w:r w:rsidR="00B16223">
              <w:rPr>
                <w:rFonts w:ascii="HGP教科書体" w:eastAsia="HGP教科書体" w:hint="eastAsia"/>
                <w:sz w:val="24"/>
                <w:szCs w:val="24"/>
              </w:rPr>
              <w:t>。</w:t>
            </w:r>
          </w:p>
          <w:p w14:paraId="1DAE2E0F" w14:textId="77777777" w:rsidR="00A501DC" w:rsidRDefault="00A501DC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Pr="00851144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性別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とはどういう意味か考えさせる。</w:t>
            </w:r>
          </w:p>
          <w:p w14:paraId="3E29B42A" w14:textId="77777777" w:rsidR="00EB6178" w:rsidRDefault="00EB6178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・「男がピンクのカバンなんてオカマみたい」の題字を提示し、これからオカマという言葉について考えることを知らせる。</w:t>
            </w:r>
          </w:p>
          <w:p w14:paraId="60F18A5E" w14:textId="77777777" w:rsidR="004F1490" w:rsidRDefault="004F1490" w:rsidP="00EB6178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・ポイントの言葉を黒板に貼っていく。</w:t>
            </w:r>
          </w:p>
          <w:p w14:paraId="2D56338F" w14:textId="77777777" w:rsidR="00EB6178" w:rsidRDefault="00A501DC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・（なぜ、そう思うの）で停止し、女と男　　　</w:t>
            </w:r>
          </w:p>
          <w:p w14:paraId="5F04AEA4" w14:textId="77777777" w:rsidR="00A501DC" w:rsidRDefault="00A501DC" w:rsidP="00666719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</w:t>
            </w:r>
            <w:r w:rsidR="00C0798E">
              <w:rPr>
                <w:rFonts w:ascii="HGP教科書体" w:eastAsia="HGP教科書体" w:hint="eastAsia"/>
                <w:sz w:val="24"/>
                <w:szCs w:val="24"/>
              </w:rPr>
              <w:t>についての</w:t>
            </w:r>
            <w:r w:rsidR="00C0798E" w:rsidRPr="00851144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思い込み</w:t>
            </w:r>
            <w:r w:rsidR="00C0798E">
              <w:rPr>
                <w:rFonts w:ascii="HGP教科書体" w:eastAsia="HGP教科書体" w:hint="eastAsia"/>
                <w:sz w:val="24"/>
                <w:szCs w:val="24"/>
              </w:rPr>
              <w:t>について考えさせる。</w:t>
            </w:r>
          </w:p>
          <w:p w14:paraId="51ACC489" w14:textId="77777777" w:rsidR="00851144" w:rsidRDefault="00851144" w:rsidP="00666719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="004A3487">
              <w:rPr>
                <w:rFonts w:ascii="HGP教科書体" w:eastAsia="HGP教科書体" w:hint="eastAsia"/>
                <w:sz w:val="24"/>
                <w:szCs w:val="24"/>
              </w:rPr>
              <w:t>好き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な色や</w:t>
            </w:r>
            <w:r w:rsidR="004A3487">
              <w:rPr>
                <w:rFonts w:ascii="HGP教科書体" w:eastAsia="HGP教科書体" w:hint="eastAsia"/>
                <w:sz w:val="24"/>
                <w:szCs w:val="24"/>
              </w:rPr>
              <w:t>ものなど発表し、性別に関係</w:t>
            </w:r>
            <w:r w:rsidR="00CA3482">
              <w:rPr>
                <w:rFonts w:ascii="HGP教科書体" w:eastAsia="HGP教科書体" w:hint="eastAsia"/>
                <w:sz w:val="24"/>
                <w:szCs w:val="24"/>
              </w:rPr>
              <w:t>ないことに気づかせる。</w:t>
            </w:r>
          </w:p>
          <w:p w14:paraId="6BFC9861" w14:textId="77777777" w:rsidR="004F1490" w:rsidRDefault="00CA3482" w:rsidP="00CA3482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Pr="00286B0C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オカマという言葉は人をバカにした言葉であること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、</w:t>
            </w:r>
            <w:r w:rsidR="004F1490">
              <w:rPr>
                <w:rFonts w:ascii="HGP教科書体" w:eastAsia="HGP教科書体" w:hint="eastAsia"/>
                <w:sz w:val="24"/>
                <w:szCs w:val="24"/>
              </w:rPr>
              <w:t>バカにしていい人、されていい人なんていないことを押さえる。</w:t>
            </w:r>
          </w:p>
          <w:p w14:paraId="546EAE8F" w14:textId="77777777" w:rsidR="004F1490" w:rsidRDefault="004F1490" w:rsidP="00CA3482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・言葉のカードを黒板に提示し、確認していく。</w:t>
            </w:r>
          </w:p>
          <w:p w14:paraId="352B7E63" w14:textId="77777777" w:rsidR="00FA3FF5" w:rsidRPr="00F56F44" w:rsidRDefault="00FA3FF5" w:rsidP="00F56F44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  <w:bdr w:val="single" w:sz="4" w:space="0" w:color="auto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="00F56F44" w:rsidRPr="00F56F44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自分らしく生きることははずかしいこと</w:t>
            </w:r>
          </w:p>
          <w:p w14:paraId="609C7F05" w14:textId="77777777" w:rsidR="004F1490" w:rsidRDefault="00F56F44" w:rsidP="00CA3482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</w:t>
            </w:r>
            <w:r w:rsidRPr="00F56F44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じゃない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という言葉を押さえる。</w:t>
            </w:r>
          </w:p>
          <w:p w14:paraId="6EC1C199" w14:textId="77777777" w:rsidR="00F56F44" w:rsidRPr="00F56F44" w:rsidRDefault="00FE45FC" w:rsidP="00CA3482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  <w:bdr w:val="single" w:sz="4" w:space="0" w:color="auto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・自分の好きは</w:t>
            </w:r>
            <w:r w:rsidR="00545CD9">
              <w:rPr>
                <w:rFonts w:ascii="HGP教科書体" w:eastAsia="HGP教科書体" w:hint="eastAsia"/>
                <w:sz w:val="24"/>
                <w:szCs w:val="24"/>
              </w:rPr>
              <w:t>自分が決めていいことを押さえる。</w:t>
            </w:r>
          </w:p>
          <w:p w14:paraId="1A2D022C" w14:textId="77777777" w:rsidR="00CA3482" w:rsidRDefault="004F1490" w:rsidP="00CA3482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="00545CD9">
              <w:rPr>
                <w:rFonts w:ascii="HGP教科書体" w:eastAsia="HGP教科書体" w:hint="eastAsia"/>
                <w:sz w:val="24"/>
                <w:szCs w:val="24"/>
              </w:rPr>
              <w:t>トーマスはおんなのこティリーとして生きることで元気になったことに気づかせる。また、親友のエロールがそれをそのまま受け止めていることに気づかせる。</w:t>
            </w:r>
          </w:p>
          <w:p w14:paraId="4BB90190" w14:textId="77777777" w:rsidR="004F1490" w:rsidRDefault="003D5830" w:rsidP="00CA3482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lastRenderedPageBreak/>
              <w:t>・動画の中で心に残った言葉や思ったことを</w:t>
            </w:r>
            <w:r w:rsidR="00BB6FD4">
              <w:rPr>
                <w:rFonts w:ascii="HGP教科書体" w:eastAsia="HGP教科書体" w:hint="eastAsia"/>
                <w:sz w:val="24"/>
                <w:szCs w:val="24"/>
              </w:rPr>
              <w:t>書かせる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。</w:t>
            </w:r>
          </w:p>
          <w:p w14:paraId="137DD844" w14:textId="77777777" w:rsidR="00CA3482" w:rsidRPr="00A501DC" w:rsidRDefault="003D5830" w:rsidP="003D5830">
            <w:pPr>
              <w:ind w:left="240" w:hangingChars="100" w:hanging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・自分の好きなものを振り返り書かせる。</w:t>
            </w:r>
          </w:p>
        </w:tc>
        <w:tc>
          <w:tcPr>
            <w:tcW w:w="797" w:type="dxa"/>
          </w:tcPr>
          <w:p w14:paraId="5DDE7235" w14:textId="77777777" w:rsidR="00BE6EE7" w:rsidRDefault="00BE6EE7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39D03C5D" w14:textId="77777777" w:rsidR="004F1490" w:rsidRDefault="004F1490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04A87EDA" w14:textId="77777777" w:rsidR="004F1490" w:rsidRDefault="004F1490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4F17141C" w14:textId="77777777" w:rsidR="004F1490" w:rsidRDefault="004F1490">
            <w:pPr>
              <w:rPr>
                <w:rFonts w:ascii="HGP教科書体" w:eastAsia="HGP教科書体"/>
                <w:sz w:val="24"/>
                <w:szCs w:val="24"/>
              </w:rPr>
            </w:pPr>
          </w:p>
          <w:p w14:paraId="436B68BD" w14:textId="77777777" w:rsidR="004F1490" w:rsidRDefault="004F1490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言葉</w:t>
            </w:r>
          </w:p>
          <w:p w14:paraId="0A9DEA16" w14:textId="77777777" w:rsidR="004F1490" w:rsidRDefault="004F1490">
            <w:pPr>
              <w:rPr>
                <w:rFonts w:ascii="HGP教科書体" w:eastAsia="HGP教科書体"/>
                <w:sz w:val="20"/>
                <w:szCs w:val="20"/>
              </w:rPr>
            </w:pPr>
            <w:r>
              <w:rPr>
                <w:rFonts w:ascii="HGP教科書体" w:eastAsia="HGP教科書体" w:hint="eastAsia"/>
                <w:sz w:val="20"/>
                <w:szCs w:val="20"/>
              </w:rPr>
              <w:t>のカード</w:t>
            </w:r>
          </w:p>
          <w:p w14:paraId="672A1625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54A08692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2D5775EB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0F537AE9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109EFB83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3E239347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75D5D797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27BCC307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0F92B119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09A0BF7D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76DEC2BF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5AE21D42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2F896131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44626413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0DA60D7D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36602D0F" w14:textId="77777777" w:rsidR="006461EC" w:rsidRDefault="006461E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22AD5837" w14:textId="77777777" w:rsidR="006461EC" w:rsidRDefault="006461EC">
            <w:pPr>
              <w:rPr>
                <w:rFonts w:ascii="HGP教科書体" w:eastAsia="HGP教科書体"/>
                <w:sz w:val="20"/>
                <w:szCs w:val="20"/>
              </w:rPr>
            </w:pPr>
          </w:p>
          <w:p w14:paraId="6F1DFF8F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  <w:r>
              <w:rPr>
                <w:rFonts w:ascii="HGP教科書体" w:eastAsia="HGP教科書体" w:hint="eastAsia"/>
                <w:sz w:val="20"/>
                <w:szCs w:val="20"/>
              </w:rPr>
              <w:t>絵本</w:t>
            </w:r>
          </w:p>
          <w:p w14:paraId="6CE1F906" w14:textId="77777777" w:rsidR="00780F1C" w:rsidRDefault="00780F1C">
            <w:pPr>
              <w:rPr>
                <w:rFonts w:ascii="HGP教科書体" w:eastAsia="HGP教科書体"/>
                <w:sz w:val="20"/>
                <w:szCs w:val="20"/>
              </w:rPr>
            </w:pPr>
            <w:r>
              <w:rPr>
                <w:rFonts w:ascii="HGP教科書体" w:eastAsia="HGP教科書体" w:hint="eastAsia"/>
                <w:sz w:val="20"/>
                <w:szCs w:val="20"/>
              </w:rPr>
              <w:t>くまのトーマスはおんなのこ</w:t>
            </w:r>
          </w:p>
          <w:p w14:paraId="341B408F" w14:textId="77777777" w:rsidR="003D5830" w:rsidRPr="004F1490" w:rsidRDefault="003D5830">
            <w:pPr>
              <w:rPr>
                <w:rFonts w:ascii="HGP教科書体" w:eastAsia="HGP教科書体"/>
                <w:sz w:val="20"/>
                <w:szCs w:val="20"/>
              </w:rPr>
            </w:pPr>
            <w:r>
              <w:rPr>
                <w:rFonts w:ascii="HGP教科書体" w:eastAsia="HGP教科書体" w:hint="eastAsia"/>
                <w:sz w:val="20"/>
                <w:szCs w:val="20"/>
              </w:rPr>
              <w:lastRenderedPageBreak/>
              <w:t>ワークシート</w:t>
            </w:r>
          </w:p>
        </w:tc>
      </w:tr>
    </w:tbl>
    <w:p w14:paraId="536F71D5" w14:textId="77777777" w:rsidR="00BE6EE7" w:rsidRDefault="00BE6EE7">
      <w:pPr>
        <w:rPr>
          <w:rFonts w:ascii="HGP教科書体" w:eastAsia="HGP教科書体"/>
          <w:sz w:val="24"/>
          <w:szCs w:val="24"/>
        </w:rPr>
      </w:pPr>
    </w:p>
    <w:p w14:paraId="756ED5D0" w14:textId="77777777" w:rsidR="000B7F69" w:rsidRPr="00531DE0" w:rsidRDefault="000B7F6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板書計画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0B7F69" w14:paraId="45B90BE7" w14:textId="77777777" w:rsidTr="004C0C80">
        <w:trPr>
          <w:trHeight w:val="3905"/>
        </w:trPr>
        <w:tc>
          <w:tcPr>
            <w:tcW w:w="8931" w:type="dxa"/>
          </w:tcPr>
          <w:p w14:paraId="380D79CF" w14:textId="77777777" w:rsidR="000B7F69" w:rsidRDefault="001D5F95" w:rsidP="001D5F95">
            <w:pPr>
              <w:ind w:firstLineChars="100" w:firstLine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せいべつ思いこみあるある</w:t>
            </w:r>
            <w:r w:rsidR="00701289">
              <w:rPr>
                <w:rFonts w:ascii="HGP教科書体" w:eastAsia="HGP教科書体" w:hint="eastAsia"/>
                <w:sz w:val="24"/>
                <w:szCs w:val="24"/>
              </w:rPr>
              <w:t>①</w:t>
            </w:r>
          </w:p>
          <w:p w14:paraId="7806CDBE" w14:textId="77777777" w:rsidR="001D5F95" w:rsidRPr="00527F96" w:rsidRDefault="001D5F95" w:rsidP="001D5F95">
            <w:pPr>
              <w:rPr>
                <w:rFonts w:ascii="HGP教科書体" w:eastAsia="HGP教科書体"/>
                <w:sz w:val="24"/>
                <w:szCs w:val="24"/>
                <w:bdr w:val="single" w:sz="4" w:space="0" w:color="auto"/>
              </w:rPr>
            </w:pPr>
            <w:r w:rsidRPr="00527F96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男がピンクのカバンなんてオカマみたい</w:t>
            </w:r>
            <w:r w:rsidR="00527F96">
              <w:rPr>
                <w:rFonts w:ascii="HGP教科書体" w:eastAsia="HGP教科書体" w:hint="eastAsia"/>
                <w:sz w:val="24"/>
                <w:szCs w:val="24"/>
              </w:rPr>
              <w:t xml:space="preserve">　　</w:t>
            </w:r>
            <w:r w:rsidR="00527F96" w:rsidRPr="00527F96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すきなものは性別</w:t>
            </w:r>
            <w:r w:rsidR="00527F96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とかんけい</w:t>
            </w:r>
            <w:r w:rsidR="00527F96" w:rsidRPr="00527F96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ない</w:t>
            </w:r>
          </w:p>
          <w:p w14:paraId="380FE02B" w14:textId="77777777" w:rsidR="001D5F95" w:rsidRPr="00527F96" w:rsidRDefault="001D5F95" w:rsidP="001D5F95">
            <w:pPr>
              <w:rPr>
                <w:rFonts w:ascii="HGP教科書体" w:eastAsia="HGP教科書体"/>
                <w:sz w:val="24"/>
                <w:szCs w:val="24"/>
              </w:rPr>
            </w:pPr>
            <w:r w:rsidRPr="00F93F0B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なぜ　そう思うの</w:t>
            </w:r>
            <w:r w:rsidR="00527F96"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　　　　　　</w:t>
            </w:r>
            <w:r w:rsidR="00527F96" w:rsidRPr="00F93F0B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オカマは人をきずつけることばだよ</w:t>
            </w:r>
          </w:p>
          <w:p w14:paraId="5417AC0F" w14:textId="77777777" w:rsidR="00F93F0B" w:rsidRPr="00F93F0B" w:rsidRDefault="00F93F0B" w:rsidP="001D5F95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527F96">
              <w:rPr>
                <w:rFonts w:ascii="HGP教科書体" w:eastAsia="HGP教科書体" w:hint="eastAsia"/>
                <w:sz w:val="24"/>
                <w:szCs w:val="24"/>
              </w:rPr>
              <w:t xml:space="preserve">　</w:t>
            </w:r>
            <w:r w:rsidR="00527F96" w:rsidRPr="00F93F0B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バカにしていい人バカにされていい人なんていない</w:t>
            </w:r>
          </w:p>
          <w:p w14:paraId="2B309E82" w14:textId="77777777" w:rsidR="001D5F95" w:rsidRPr="00F93F0B" w:rsidRDefault="00527F96" w:rsidP="001D5F95">
            <w:pPr>
              <w:rPr>
                <w:rFonts w:ascii="HGP教科書体" w:eastAsia="HGP教科書体"/>
                <w:color w:val="FF0000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F93F0B">
              <w:rPr>
                <w:rFonts w:ascii="HGP教科書体" w:eastAsia="HGP教科書体" w:hint="eastAsia"/>
                <w:sz w:val="24"/>
                <w:szCs w:val="24"/>
              </w:rPr>
              <w:t xml:space="preserve">　</w:t>
            </w:r>
          </w:p>
          <w:p w14:paraId="033D99A7" w14:textId="77777777" w:rsidR="00F93F0B" w:rsidRPr="00F93F0B" w:rsidRDefault="001D5F95" w:rsidP="00F93F0B">
            <w:pPr>
              <w:rPr>
                <w:rFonts w:ascii="HGP教科書体" w:eastAsia="HGP教科書体"/>
                <w:color w:val="FF0000"/>
                <w:sz w:val="24"/>
                <w:szCs w:val="24"/>
                <w:bdr w:val="single" w:sz="4" w:space="0" w:color="auto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</w:t>
            </w:r>
            <w:r w:rsidRPr="001D5F95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女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　　</w:t>
            </w:r>
            <w:r w:rsidRPr="00F93F0B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男</w:t>
            </w:r>
            <w:r w:rsidR="00F93F0B"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</w:t>
            </w:r>
            <w:r w:rsidR="00F93F0B" w:rsidRPr="00F93F0B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すきなものはすき</w:t>
            </w:r>
          </w:p>
          <w:p w14:paraId="6D3C4686" w14:textId="77777777" w:rsidR="00F93F0B" w:rsidRPr="00F93F0B" w:rsidRDefault="00F93F0B" w:rsidP="00F93F0B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14:paraId="3C6A7EFD" w14:textId="77777777" w:rsidR="001D5F95" w:rsidRPr="004C0C80" w:rsidRDefault="001D5F95" w:rsidP="001D5F95">
            <w:pPr>
              <w:rPr>
                <w:rFonts w:ascii="HGP教科書体" w:eastAsia="HGP教科書体"/>
                <w:sz w:val="20"/>
                <w:szCs w:val="20"/>
              </w:rPr>
            </w:pPr>
            <w:r w:rsidRPr="001D5F95">
              <w:rPr>
                <w:rFonts w:ascii="HGP教科書体" w:eastAsia="HGP教科書体" w:hint="eastAsia"/>
                <w:sz w:val="20"/>
                <w:szCs w:val="20"/>
              </w:rPr>
              <w:t>赤　かみが長い　しずか</w:t>
            </w:r>
            <w:r>
              <w:rPr>
                <w:rFonts w:ascii="HGP教科書体" w:eastAsia="HGP教科書体" w:hint="eastAsia"/>
                <w:sz w:val="20"/>
                <w:szCs w:val="20"/>
              </w:rPr>
              <w:t xml:space="preserve">　　青　短い　元気</w:t>
            </w:r>
            <w:r w:rsidR="00F93F0B">
              <w:rPr>
                <w:rFonts w:ascii="HGP教科書体" w:eastAsia="HGP教科書体" w:hint="eastAsia"/>
                <w:sz w:val="20"/>
                <w:szCs w:val="20"/>
              </w:rPr>
              <w:t xml:space="preserve">　　　</w:t>
            </w:r>
            <w:r w:rsidR="004C0C80" w:rsidRPr="004C0C80">
              <w:rPr>
                <w:rFonts w:ascii="HGP教科書体" w:eastAsia="HGP教科書体" w:hint="eastAsia"/>
                <w:color w:val="FF0000"/>
                <w:sz w:val="24"/>
                <w:szCs w:val="24"/>
              </w:rPr>
              <w:t>自分らしく生きることははずかしいことじゃない</w:t>
            </w:r>
          </w:p>
          <w:p w14:paraId="5C968780" w14:textId="77777777" w:rsidR="001D5F95" w:rsidRPr="004C0C80" w:rsidRDefault="001D5F95" w:rsidP="001D5F95">
            <w:pPr>
              <w:rPr>
                <w:rFonts w:ascii="HGP教科書体" w:eastAsia="HGP教科書体"/>
                <w:sz w:val="24"/>
                <w:szCs w:val="24"/>
              </w:rPr>
            </w:pPr>
            <w:r w:rsidRPr="004C0C80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それって思いこみじゃない？</w:t>
            </w:r>
            <w:r w:rsidR="004C0C80">
              <w:rPr>
                <w:rFonts w:ascii="HGP教科書体" w:eastAsia="HGP教科書体" w:hint="eastAsia"/>
                <w:sz w:val="24"/>
                <w:szCs w:val="24"/>
              </w:rPr>
              <w:t xml:space="preserve">　　　　　　　　</w:t>
            </w:r>
            <w:r w:rsidR="004C0C80" w:rsidRPr="004C0C80">
              <w:rPr>
                <w:rFonts w:ascii="HGP教科書体" w:eastAsia="HGP教科書体" w:hint="eastAsia"/>
                <w:sz w:val="24"/>
                <w:szCs w:val="24"/>
                <w:bdr w:val="single" w:sz="4" w:space="0" w:color="auto"/>
              </w:rPr>
              <w:t>きみのすきを大事にしてね</w:t>
            </w:r>
          </w:p>
          <w:p w14:paraId="15D9204E" w14:textId="77777777" w:rsidR="000B7F69" w:rsidRDefault="000B7F69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</w:tbl>
    <w:p w14:paraId="670A8644" w14:textId="2D1E9C67" w:rsidR="000B7F69" w:rsidRDefault="000B7F69">
      <w:pPr>
        <w:rPr>
          <w:rFonts w:ascii="HGP教科書体" w:eastAsia="HGP教科書体"/>
          <w:sz w:val="24"/>
          <w:szCs w:val="24"/>
        </w:rPr>
      </w:pPr>
    </w:p>
    <w:p w14:paraId="0A62F496" w14:textId="114DD7D1" w:rsidR="00BB6C6A" w:rsidRDefault="00BB6C6A">
      <w:pPr>
        <w:rPr>
          <w:rFonts w:ascii="HGP教科書体" w:eastAsia="HGP教科書体"/>
          <w:sz w:val="24"/>
          <w:szCs w:val="24"/>
        </w:rPr>
      </w:pPr>
    </w:p>
    <w:p w14:paraId="725D1EAD" w14:textId="796EC410" w:rsidR="00BB6C6A" w:rsidRDefault="00BB6C6A">
      <w:pPr>
        <w:rPr>
          <w:rFonts w:ascii="HGP教科書体" w:eastAsia="HGP教科書体"/>
          <w:sz w:val="24"/>
          <w:szCs w:val="24"/>
        </w:rPr>
      </w:pPr>
    </w:p>
    <w:p w14:paraId="29648556" w14:textId="105C00E6" w:rsidR="00BB6C6A" w:rsidRDefault="00BB6C6A">
      <w:pPr>
        <w:rPr>
          <w:rFonts w:ascii="HGP教科書体" w:eastAsia="HGP教科書体"/>
          <w:sz w:val="24"/>
          <w:szCs w:val="24"/>
        </w:rPr>
      </w:pPr>
    </w:p>
    <w:p w14:paraId="2D57F6CF" w14:textId="22A4327A" w:rsidR="00BB6C6A" w:rsidRDefault="00BB6C6A">
      <w:pPr>
        <w:widowControl/>
        <w:jc w:val="left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/>
          <w:sz w:val="24"/>
          <w:szCs w:val="24"/>
        </w:rPr>
        <w:br w:type="page"/>
      </w:r>
    </w:p>
    <w:p w14:paraId="04E8AFB8" w14:textId="77777777" w:rsidR="00E11AC3" w:rsidRPr="00D82210" w:rsidRDefault="00E11AC3" w:rsidP="00E11AC3">
      <w:pPr>
        <w:widowControl/>
        <w:spacing w:line="360" w:lineRule="exact"/>
        <w:jc w:val="center"/>
        <w:rPr>
          <w:rFonts w:ascii="メイリオ" w:eastAsia="メイリオ" w:hAnsi="メイリオ" w:cs="ＭＳ Ｐゴシック"/>
          <w:b/>
          <w:kern w:val="0"/>
          <w:sz w:val="28"/>
          <w:szCs w:val="28"/>
        </w:rPr>
      </w:pPr>
      <w:bookmarkStart w:id="0" w:name="_GoBack"/>
      <w:bookmarkEnd w:id="0"/>
      <w:r w:rsidRPr="00D82210">
        <w:rPr>
          <w:rFonts w:ascii="メイリオ" w:eastAsia="メイリオ" w:hAnsi="メイリオ" w:cs="ＭＳ Ｐゴシック" w:hint="eastAsia"/>
          <w:b/>
          <w:kern w:val="0"/>
          <w:sz w:val="28"/>
          <w:szCs w:val="28"/>
        </w:rPr>
        <w:lastRenderedPageBreak/>
        <w:t>性別思い込みあるある</w:t>
      </w:r>
      <w:r>
        <w:rPr>
          <w:rFonts w:ascii="メイリオ" w:eastAsia="メイリオ" w:hAnsi="メイリオ" w:cs="ＭＳ Ｐゴシック" w:hint="eastAsia"/>
          <w:b/>
          <w:kern w:val="0"/>
          <w:sz w:val="28"/>
          <w:szCs w:val="28"/>
        </w:rPr>
        <w:t>①</w:t>
      </w:r>
    </w:p>
    <w:p w14:paraId="6DA9C6CF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p w14:paraId="253CF068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「男の子がピンクのカバンだなんて オカマみたい」</w:t>
      </w:r>
    </w:p>
    <w:p w14:paraId="2DDF8D57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ちょっと待って、なぜそう思うの</w:t>
      </w:r>
    </w:p>
    <w:p w14:paraId="743E07FC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女は 赤？ 男は青？　女は髪が長ーい？ 男は髪が短い？　女は静か？ 男は元気？</w:t>
      </w:r>
    </w:p>
    <w:p w14:paraId="0AC55665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それって、思い込みじゃない？</w:t>
      </w:r>
    </w:p>
    <w:p w14:paraId="4F90204E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67343257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何色が好きでもあなたの自由　私も青が好きだよ</w:t>
      </w:r>
    </w:p>
    <w:p w14:paraId="587C23EC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好きなものは性別と関係ない　僕は料理好き</w:t>
      </w:r>
    </w:p>
    <w:p w14:paraId="2D7AF94A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オカマは人を傷つける言葉だよ</w:t>
      </w:r>
    </w:p>
    <w:p w14:paraId="61BA5C94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バカにした使い方をすると 嫌な気持ちになるよ</w:t>
      </w:r>
    </w:p>
    <w:p w14:paraId="457E8BA8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バカにしていい人　バカにされていい人　なんて、 いないんだよ</w:t>
      </w:r>
    </w:p>
    <w:p w14:paraId="22C08978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4F66877A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好きなものは好き　花柄の傘、いいね</w:t>
      </w:r>
    </w:p>
    <w:p w14:paraId="2B6826B8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好きなものは好き　エプロン似合ってるね</w:t>
      </w:r>
    </w:p>
    <w:p w14:paraId="55A21AB0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自分らしく生きることは 恥ずかしいことじゃない</w:t>
      </w:r>
    </w:p>
    <w:p w14:paraId="46E6B478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君の好きを大事にしてね</w:t>
      </w:r>
    </w:p>
    <w:p w14:paraId="1BA633F7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ピンク、いいね　青もいいね</w:t>
      </w:r>
    </w:p>
    <w:p w14:paraId="52245270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p w14:paraId="567B6602" w14:textId="77777777" w:rsidR="00E11AC3" w:rsidRPr="00D82210" w:rsidRDefault="00E11AC3" w:rsidP="00E11AC3">
      <w:pPr>
        <w:widowControl/>
        <w:spacing w:line="360" w:lineRule="exact"/>
        <w:jc w:val="center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D8221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-----------------------------------------------------------------------</w:t>
      </w:r>
    </w:p>
    <w:p w14:paraId="570533F7" w14:textId="77777777" w:rsidR="00E11AC3" w:rsidRPr="00D82210" w:rsidRDefault="00E11AC3" w:rsidP="00E11AC3">
      <w:pPr>
        <w:widowControl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名前（　　　　　　　　　　　　）</w:t>
      </w:r>
    </w:p>
    <w:p w14:paraId="7DA77161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（１）「性別思い込みあるある」が一番言いたかったことは何だと思いますか。</w:t>
      </w:r>
    </w:p>
    <w:p w14:paraId="1BB59099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1F7908E3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0156B500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766A6DE1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6C06495F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4839B7D3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（２）一番、心に残った言葉は何ですか。</w:t>
      </w:r>
    </w:p>
    <w:p w14:paraId="694DEC4C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6D6F06DC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57670B4C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272959AC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7861E702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（３）感想</w:t>
      </w:r>
    </w:p>
    <w:p w14:paraId="5EE83B86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p w14:paraId="0E407101" w14:textId="77777777" w:rsidR="00E11AC3" w:rsidRPr="00D82210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p w14:paraId="3C4A2E8D" w14:textId="30E228CF" w:rsidR="00E11AC3" w:rsidRPr="00E11AC3" w:rsidRDefault="00E11AC3" w:rsidP="00E11AC3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sectPr w:rsidR="00E11AC3" w:rsidRPr="00E11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07D8F" w14:textId="77777777" w:rsidR="00EC2562" w:rsidRDefault="00EC2562" w:rsidP="00C323BB">
      <w:r>
        <w:separator/>
      </w:r>
    </w:p>
  </w:endnote>
  <w:endnote w:type="continuationSeparator" w:id="0">
    <w:p w14:paraId="45EE3CE9" w14:textId="77777777" w:rsidR="00EC2562" w:rsidRDefault="00EC2562" w:rsidP="00C3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AEA5" w14:textId="77777777" w:rsidR="00EC2562" w:rsidRDefault="00EC2562" w:rsidP="00C323BB">
      <w:r>
        <w:separator/>
      </w:r>
    </w:p>
  </w:footnote>
  <w:footnote w:type="continuationSeparator" w:id="0">
    <w:p w14:paraId="40FA5A40" w14:textId="77777777" w:rsidR="00EC2562" w:rsidRDefault="00EC2562" w:rsidP="00C3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0"/>
    <w:rsid w:val="00024EF9"/>
    <w:rsid w:val="000B7F69"/>
    <w:rsid w:val="001068EF"/>
    <w:rsid w:val="001D5F95"/>
    <w:rsid w:val="00286B0C"/>
    <w:rsid w:val="003D5830"/>
    <w:rsid w:val="004A3487"/>
    <w:rsid w:val="004C0C80"/>
    <w:rsid w:val="004F1490"/>
    <w:rsid w:val="0050241C"/>
    <w:rsid w:val="00527F96"/>
    <w:rsid w:val="00531DE0"/>
    <w:rsid w:val="00545CD9"/>
    <w:rsid w:val="006461EC"/>
    <w:rsid w:val="00666719"/>
    <w:rsid w:val="00701289"/>
    <w:rsid w:val="00780F1C"/>
    <w:rsid w:val="007D7683"/>
    <w:rsid w:val="00851144"/>
    <w:rsid w:val="00A02CD8"/>
    <w:rsid w:val="00A501DC"/>
    <w:rsid w:val="00AD44D7"/>
    <w:rsid w:val="00B16223"/>
    <w:rsid w:val="00B67D3D"/>
    <w:rsid w:val="00BB6C6A"/>
    <w:rsid w:val="00BB6FD4"/>
    <w:rsid w:val="00BE6EE7"/>
    <w:rsid w:val="00C0798E"/>
    <w:rsid w:val="00C323BB"/>
    <w:rsid w:val="00CA3482"/>
    <w:rsid w:val="00E00102"/>
    <w:rsid w:val="00E11AC3"/>
    <w:rsid w:val="00EB6178"/>
    <w:rsid w:val="00EC2562"/>
    <w:rsid w:val="00F56F44"/>
    <w:rsid w:val="00F93F0B"/>
    <w:rsid w:val="00FA3FF5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3F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3BB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C323BB"/>
  </w:style>
  <w:style w:type="paragraph" w:styleId="a6">
    <w:name w:val="footer"/>
    <w:basedOn w:val="a"/>
    <w:link w:val="a7"/>
    <w:uiPriority w:val="99"/>
    <w:unhideWhenUsed/>
    <w:rsid w:val="00C323BB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C3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3BB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C323BB"/>
  </w:style>
  <w:style w:type="paragraph" w:styleId="a6">
    <w:name w:val="footer"/>
    <w:basedOn w:val="a"/>
    <w:link w:val="a7"/>
    <w:uiPriority w:val="99"/>
    <w:unhideWhenUsed/>
    <w:rsid w:val="00C323BB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C3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sho shioyasu</cp:lastModifiedBy>
  <cp:revision>2</cp:revision>
  <dcterms:created xsi:type="dcterms:W3CDTF">2020-09-20T12:35:00Z</dcterms:created>
  <dcterms:modified xsi:type="dcterms:W3CDTF">2020-09-20T12:35:00Z</dcterms:modified>
</cp:coreProperties>
</file>